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F2" w:rsidRDefault="00760B16" w:rsidP="00DF3AF2">
      <w:pPr>
        <w:tabs>
          <w:tab w:val="left" w:pos="720"/>
          <w:tab w:val="left" w:pos="1440"/>
        </w:tabs>
        <w:ind w:right="-144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>Appendix 4</w:t>
      </w:r>
    </w:p>
    <w:p w:rsidR="00DF3AF2" w:rsidRPr="00DF3AF2" w:rsidRDefault="00760B16" w:rsidP="00DF3AF2">
      <w:pPr>
        <w:tabs>
          <w:tab w:val="left" w:pos="720"/>
          <w:tab w:val="left" w:pos="1440"/>
        </w:tabs>
        <w:ind w:right="-14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Basic</w:t>
      </w:r>
      <w:r w:rsidR="00D42672">
        <w:rPr>
          <w:rFonts w:eastAsia="Times New Roman"/>
          <w:b/>
          <w:sz w:val="28"/>
          <w:szCs w:val="28"/>
        </w:rPr>
        <w:t xml:space="preserve"> </w:t>
      </w:r>
      <w:r w:rsidR="00232983">
        <w:rPr>
          <w:rFonts w:eastAsia="Times New Roman"/>
          <w:b/>
          <w:sz w:val="28"/>
          <w:szCs w:val="28"/>
        </w:rPr>
        <w:t>Trader Checklist</w:t>
      </w:r>
      <w:r w:rsidR="00307BC9">
        <w:rPr>
          <w:rFonts w:eastAsia="Times New Roman"/>
          <w:b/>
          <w:sz w:val="28"/>
          <w:szCs w:val="28"/>
        </w:rPr>
        <w:t xml:space="preserve"> for Event Organisers</w:t>
      </w:r>
    </w:p>
    <w:p w:rsidR="00DF3AF2" w:rsidRDefault="00DF3AF2" w:rsidP="004073F4">
      <w:pPr>
        <w:tabs>
          <w:tab w:val="left" w:pos="720"/>
          <w:tab w:val="left" w:pos="1440"/>
        </w:tabs>
        <w:ind w:right="-144"/>
        <w:rPr>
          <w:rFonts w:eastAsia="Times New Roman"/>
        </w:rPr>
      </w:pPr>
    </w:p>
    <w:p w:rsidR="00307BC9" w:rsidRDefault="00307BC9" w:rsidP="004B0394">
      <w:pPr>
        <w:tabs>
          <w:tab w:val="left" w:pos="720"/>
          <w:tab w:val="left" w:pos="1440"/>
        </w:tabs>
        <w:spacing w:line="276" w:lineRule="auto"/>
        <w:ind w:right="-144"/>
        <w:rPr>
          <w:rFonts w:eastAsia="Times New Roman"/>
        </w:rPr>
      </w:pPr>
      <w:r>
        <w:rPr>
          <w:rFonts w:eastAsia="Times New Roman"/>
        </w:rPr>
        <w:t>Date and Time:</w:t>
      </w:r>
    </w:p>
    <w:p w:rsidR="00307BC9" w:rsidRDefault="00307BC9" w:rsidP="004B0394">
      <w:pPr>
        <w:tabs>
          <w:tab w:val="left" w:pos="720"/>
          <w:tab w:val="left" w:pos="1440"/>
        </w:tabs>
        <w:spacing w:line="276" w:lineRule="auto"/>
        <w:ind w:right="-144"/>
        <w:rPr>
          <w:rFonts w:eastAsia="Times New Roman"/>
        </w:rPr>
      </w:pPr>
      <w:r>
        <w:rPr>
          <w:rFonts w:eastAsia="Times New Roman"/>
        </w:rPr>
        <w:t>Name of Unit:</w:t>
      </w:r>
    </w:p>
    <w:p w:rsidR="00307BC9" w:rsidRDefault="00307BC9" w:rsidP="004B0394">
      <w:pPr>
        <w:tabs>
          <w:tab w:val="left" w:pos="720"/>
          <w:tab w:val="left" w:pos="1440"/>
        </w:tabs>
        <w:spacing w:line="276" w:lineRule="auto"/>
        <w:ind w:right="-144"/>
        <w:rPr>
          <w:rFonts w:eastAsia="Times New Roman"/>
        </w:rPr>
      </w:pPr>
      <w:r>
        <w:rPr>
          <w:rFonts w:eastAsia="Times New Roman"/>
        </w:rPr>
        <w:t>Operator:</w:t>
      </w:r>
    </w:p>
    <w:p w:rsidR="00307BC9" w:rsidRPr="00232983" w:rsidRDefault="00307BC9" w:rsidP="004073F4">
      <w:pPr>
        <w:tabs>
          <w:tab w:val="left" w:pos="720"/>
          <w:tab w:val="left" w:pos="1440"/>
        </w:tabs>
        <w:ind w:right="-144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5"/>
        <w:gridCol w:w="1737"/>
      </w:tblGrid>
      <w:tr w:rsidR="00232983" w:rsidTr="00C1641E">
        <w:tc>
          <w:tcPr>
            <w:tcW w:w="9962" w:type="dxa"/>
            <w:gridSpan w:val="2"/>
          </w:tcPr>
          <w:p w:rsidR="00232983" w:rsidRPr="00232983" w:rsidRDefault="00232983" w:rsidP="004B0394">
            <w:pPr>
              <w:widowControl w:val="0"/>
              <w:spacing w:before="120" w:after="1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FOOD SAFETY</w:t>
            </w:r>
          </w:p>
        </w:tc>
      </w:tr>
      <w:tr w:rsidR="00307BC9" w:rsidTr="00307BC9">
        <w:tc>
          <w:tcPr>
            <w:tcW w:w="8225" w:type="dxa"/>
          </w:tcPr>
          <w:p w:rsidR="00307BC9" w:rsidRPr="00307BC9" w:rsidRDefault="00307BC9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</w:p>
        </w:tc>
        <w:tc>
          <w:tcPr>
            <w:tcW w:w="1737" w:type="dxa"/>
          </w:tcPr>
          <w:p w:rsidR="00307BC9" w:rsidRPr="00307BC9" w:rsidRDefault="00307BC9" w:rsidP="004B039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Cs/>
                <w:color w:val="000000"/>
              </w:rPr>
            </w:pPr>
            <w:r w:rsidRPr="00307BC9">
              <w:rPr>
                <w:rFonts w:eastAsia="Times New Roman"/>
                <w:b/>
                <w:bCs/>
                <w:iCs/>
                <w:color w:val="000000"/>
              </w:rPr>
              <w:t>Satisfactory?</w:t>
            </w:r>
          </w:p>
        </w:tc>
      </w:tr>
      <w:tr w:rsidR="00232983" w:rsidTr="00307BC9">
        <w:tc>
          <w:tcPr>
            <w:tcW w:w="8225" w:type="dxa"/>
          </w:tcPr>
          <w:p w:rsidR="00232983" w:rsidRDefault="00232983" w:rsidP="004B039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All food stored hygienically?</w:t>
            </w:r>
          </w:p>
          <w:p w:rsidR="00232983" w:rsidRDefault="00232983" w:rsidP="004B039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No food stored directly on the floor</w:t>
            </w:r>
          </w:p>
          <w:p w:rsidR="00232983" w:rsidRDefault="00232983" w:rsidP="004B039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All food stored under cover</w:t>
            </w:r>
          </w:p>
          <w:p w:rsidR="00232983" w:rsidRPr="00232983" w:rsidRDefault="00232983" w:rsidP="004B039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All food requiring refrigeration stored in a fridge below 8</w:t>
            </w:r>
            <w:r w:rsidRPr="00232983">
              <w:rPr>
                <w:rFonts w:eastAsia="Times New Roman"/>
                <w:color w:val="000000"/>
              </w:rPr>
              <w:t>°C</w:t>
            </w:r>
            <w:r>
              <w:rPr>
                <w:rFonts w:eastAsia="Times New Roman"/>
                <w:color w:val="000000"/>
              </w:rPr>
              <w:t xml:space="preserve"> (food can only be kept out of the fridge for one period of 4 hours)</w:t>
            </w:r>
          </w:p>
        </w:tc>
        <w:tc>
          <w:tcPr>
            <w:tcW w:w="1737" w:type="dxa"/>
          </w:tcPr>
          <w:p w:rsidR="00232983" w:rsidRDefault="00232983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</w:p>
        </w:tc>
      </w:tr>
      <w:tr w:rsidR="00232983" w:rsidTr="00307BC9">
        <w:tc>
          <w:tcPr>
            <w:tcW w:w="8225" w:type="dxa"/>
          </w:tcPr>
          <w:p w:rsidR="00232983" w:rsidRDefault="00232983" w:rsidP="004B039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Wash hand basin used solely for washing hands?</w:t>
            </w:r>
          </w:p>
          <w:p w:rsidR="00232983" w:rsidRPr="00232983" w:rsidRDefault="00307BC9" w:rsidP="004B039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Must be supplied with</w:t>
            </w:r>
            <w:r w:rsidR="00D42672">
              <w:rPr>
                <w:rFonts w:eastAsia="Times New Roman"/>
                <w:bCs/>
                <w:iCs/>
                <w:color w:val="000000"/>
              </w:rPr>
              <w:t xml:space="preserve"> warm</w:t>
            </w:r>
            <w:r w:rsidR="00232983">
              <w:rPr>
                <w:rFonts w:eastAsia="Times New Roman"/>
                <w:bCs/>
                <w:iCs/>
                <w:color w:val="000000"/>
              </w:rPr>
              <w:t xml:space="preserve"> water</w:t>
            </w:r>
            <w:r>
              <w:rPr>
                <w:rFonts w:eastAsia="Times New Roman"/>
                <w:bCs/>
                <w:iCs/>
                <w:color w:val="000000"/>
              </w:rPr>
              <w:t>, liquid soap and paper towels</w:t>
            </w:r>
          </w:p>
        </w:tc>
        <w:tc>
          <w:tcPr>
            <w:tcW w:w="1737" w:type="dxa"/>
          </w:tcPr>
          <w:p w:rsidR="00232983" w:rsidRDefault="00232983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</w:p>
        </w:tc>
      </w:tr>
      <w:tr w:rsidR="00232983" w:rsidTr="00307BC9">
        <w:tc>
          <w:tcPr>
            <w:tcW w:w="8225" w:type="dxa"/>
          </w:tcPr>
          <w:p w:rsidR="00232983" w:rsidRPr="00232983" w:rsidRDefault="00232983" w:rsidP="004B039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Equipment washing facilities with hot water</w:t>
            </w:r>
            <w:r w:rsidR="00307BC9">
              <w:rPr>
                <w:rFonts w:eastAsia="Times New Roman"/>
                <w:bCs/>
                <w:iCs/>
                <w:color w:val="000000"/>
              </w:rPr>
              <w:t>?</w:t>
            </w:r>
          </w:p>
        </w:tc>
        <w:tc>
          <w:tcPr>
            <w:tcW w:w="1737" w:type="dxa"/>
          </w:tcPr>
          <w:p w:rsidR="00232983" w:rsidRDefault="00232983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</w:p>
        </w:tc>
      </w:tr>
      <w:tr w:rsidR="00D42672" w:rsidTr="00307BC9">
        <w:tc>
          <w:tcPr>
            <w:tcW w:w="8225" w:type="dxa"/>
          </w:tcPr>
          <w:p w:rsidR="00D42672" w:rsidRDefault="00D42672" w:rsidP="004B039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Adequate lighting?</w:t>
            </w:r>
          </w:p>
        </w:tc>
        <w:tc>
          <w:tcPr>
            <w:tcW w:w="1737" w:type="dxa"/>
          </w:tcPr>
          <w:p w:rsidR="00D42672" w:rsidRDefault="00D42672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</w:p>
        </w:tc>
      </w:tr>
      <w:tr w:rsidR="00232983" w:rsidTr="00307BC9">
        <w:tc>
          <w:tcPr>
            <w:tcW w:w="8225" w:type="dxa"/>
          </w:tcPr>
          <w:p w:rsidR="00232983" w:rsidRPr="00307BC9" w:rsidRDefault="00307BC9" w:rsidP="004B039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Separate chopping boards and utensils for raw meat and ready to eat food?</w:t>
            </w:r>
          </w:p>
        </w:tc>
        <w:tc>
          <w:tcPr>
            <w:tcW w:w="1737" w:type="dxa"/>
          </w:tcPr>
          <w:p w:rsidR="00232983" w:rsidRDefault="00232983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</w:p>
        </w:tc>
      </w:tr>
      <w:tr w:rsidR="00232983" w:rsidTr="00307BC9">
        <w:tc>
          <w:tcPr>
            <w:tcW w:w="8225" w:type="dxa"/>
          </w:tcPr>
          <w:p w:rsidR="00232983" w:rsidRDefault="00307BC9" w:rsidP="004B039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Adequate cleaning materials available?</w:t>
            </w:r>
          </w:p>
          <w:p w:rsidR="00307BC9" w:rsidRPr="00307BC9" w:rsidRDefault="00307BC9" w:rsidP="004B039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 xml:space="preserve">Must have a </w:t>
            </w:r>
            <w:r w:rsidR="00D42672">
              <w:rPr>
                <w:rFonts w:eastAsia="Times New Roman"/>
                <w:bCs/>
                <w:iCs/>
                <w:color w:val="000000"/>
              </w:rPr>
              <w:t>food safe sanitiser or disinfectant (antibacterial spray)</w:t>
            </w:r>
          </w:p>
        </w:tc>
        <w:tc>
          <w:tcPr>
            <w:tcW w:w="1737" w:type="dxa"/>
          </w:tcPr>
          <w:p w:rsidR="00232983" w:rsidRDefault="00232983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</w:p>
        </w:tc>
      </w:tr>
      <w:tr w:rsidR="00232983" w:rsidTr="00307BC9">
        <w:tc>
          <w:tcPr>
            <w:tcW w:w="8225" w:type="dxa"/>
          </w:tcPr>
          <w:p w:rsidR="00232983" w:rsidRPr="00307BC9" w:rsidRDefault="00307BC9" w:rsidP="004B039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Unit clean and in good repair?</w:t>
            </w:r>
          </w:p>
        </w:tc>
        <w:tc>
          <w:tcPr>
            <w:tcW w:w="1737" w:type="dxa"/>
          </w:tcPr>
          <w:p w:rsidR="00232983" w:rsidRDefault="00232983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</w:p>
        </w:tc>
      </w:tr>
      <w:tr w:rsidR="00232983" w:rsidTr="00307BC9">
        <w:tc>
          <w:tcPr>
            <w:tcW w:w="8225" w:type="dxa"/>
          </w:tcPr>
          <w:p w:rsidR="00232983" w:rsidRPr="00D42672" w:rsidRDefault="00D42672" w:rsidP="004B039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Temperature records kept?</w:t>
            </w:r>
          </w:p>
        </w:tc>
        <w:tc>
          <w:tcPr>
            <w:tcW w:w="1737" w:type="dxa"/>
          </w:tcPr>
          <w:p w:rsidR="00232983" w:rsidRDefault="00232983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</w:p>
        </w:tc>
      </w:tr>
      <w:tr w:rsidR="004B0394" w:rsidTr="00622404">
        <w:tc>
          <w:tcPr>
            <w:tcW w:w="9962" w:type="dxa"/>
            <w:gridSpan w:val="2"/>
          </w:tcPr>
          <w:p w:rsidR="004B0394" w:rsidRPr="004B0394" w:rsidRDefault="004B0394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D42672" w:rsidTr="000C0AD9">
        <w:tc>
          <w:tcPr>
            <w:tcW w:w="9962" w:type="dxa"/>
            <w:gridSpan w:val="2"/>
          </w:tcPr>
          <w:p w:rsidR="00D42672" w:rsidRPr="00D42672" w:rsidRDefault="00D42672" w:rsidP="004B039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iCs/>
                <w:color w:val="000000"/>
              </w:rPr>
            </w:pPr>
            <w:r w:rsidRPr="00D42672">
              <w:rPr>
                <w:rFonts w:eastAsia="Times New Roman"/>
                <w:b/>
                <w:bCs/>
                <w:iCs/>
                <w:color w:val="000000"/>
              </w:rPr>
              <w:t>HEALTH AND SAFETY</w:t>
            </w:r>
          </w:p>
        </w:tc>
      </w:tr>
      <w:tr w:rsidR="00307BC9" w:rsidTr="004B0394">
        <w:trPr>
          <w:trHeight w:val="131"/>
        </w:trPr>
        <w:tc>
          <w:tcPr>
            <w:tcW w:w="8225" w:type="dxa"/>
          </w:tcPr>
          <w:p w:rsidR="00307BC9" w:rsidRPr="004B0394" w:rsidRDefault="00307BC9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</w:tcPr>
          <w:p w:rsidR="00307BC9" w:rsidRPr="004B0394" w:rsidRDefault="00307BC9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307BC9" w:rsidTr="00307BC9">
        <w:tc>
          <w:tcPr>
            <w:tcW w:w="8225" w:type="dxa"/>
          </w:tcPr>
          <w:p w:rsidR="00D42672" w:rsidRDefault="00D42672" w:rsidP="004B039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 xml:space="preserve">Gas canisters </w:t>
            </w:r>
          </w:p>
          <w:p w:rsidR="00307BC9" w:rsidRDefault="00D42672" w:rsidP="004B039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Tamper proof?</w:t>
            </w:r>
          </w:p>
          <w:p w:rsidR="00D42672" w:rsidRDefault="00D42672" w:rsidP="004B039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Well ventilated area?</w:t>
            </w:r>
          </w:p>
          <w:p w:rsidR="00D42672" w:rsidRPr="00D42672" w:rsidRDefault="00994823" w:rsidP="004B039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Protected from falling? E.g. chained</w:t>
            </w:r>
          </w:p>
        </w:tc>
        <w:tc>
          <w:tcPr>
            <w:tcW w:w="1737" w:type="dxa"/>
          </w:tcPr>
          <w:p w:rsidR="00307BC9" w:rsidRDefault="00307BC9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</w:p>
        </w:tc>
      </w:tr>
      <w:tr w:rsidR="00307BC9" w:rsidTr="00307BC9">
        <w:tc>
          <w:tcPr>
            <w:tcW w:w="8225" w:type="dxa"/>
          </w:tcPr>
          <w:p w:rsidR="00307BC9" w:rsidRPr="00D42672" w:rsidRDefault="00994823" w:rsidP="004B039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>Electrics used</w:t>
            </w:r>
            <w:r w:rsidR="00D42672">
              <w:rPr>
                <w:rFonts w:eastAsia="Times New Roman"/>
                <w:bCs/>
                <w:iCs/>
                <w:color w:val="000000"/>
              </w:rPr>
              <w:t xml:space="preserve"> appropriately and </w:t>
            </w:r>
            <w:r>
              <w:rPr>
                <w:rFonts w:eastAsia="Times New Roman"/>
                <w:bCs/>
                <w:iCs/>
                <w:color w:val="000000"/>
              </w:rPr>
              <w:t>protected from weather?</w:t>
            </w:r>
          </w:p>
        </w:tc>
        <w:tc>
          <w:tcPr>
            <w:tcW w:w="1737" w:type="dxa"/>
          </w:tcPr>
          <w:p w:rsidR="00307BC9" w:rsidRDefault="00307BC9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</w:p>
        </w:tc>
      </w:tr>
      <w:tr w:rsidR="00307BC9" w:rsidTr="00307BC9">
        <w:tc>
          <w:tcPr>
            <w:tcW w:w="8225" w:type="dxa"/>
          </w:tcPr>
          <w:p w:rsidR="00307BC9" w:rsidRPr="00994823" w:rsidRDefault="00994823" w:rsidP="004B039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</w:rPr>
              <w:t xml:space="preserve">Slip/trip hazards? E.g. No uncovered trailing cables </w:t>
            </w:r>
          </w:p>
        </w:tc>
        <w:tc>
          <w:tcPr>
            <w:tcW w:w="1737" w:type="dxa"/>
          </w:tcPr>
          <w:p w:rsidR="00307BC9" w:rsidRDefault="00307BC9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</w:p>
        </w:tc>
      </w:tr>
      <w:tr w:rsidR="004B0394" w:rsidTr="00156B3F">
        <w:tc>
          <w:tcPr>
            <w:tcW w:w="9962" w:type="dxa"/>
            <w:gridSpan w:val="2"/>
          </w:tcPr>
          <w:p w:rsidR="004B0394" w:rsidRPr="004B0394" w:rsidRDefault="004B0394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307BC9" w:rsidTr="00994C12">
        <w:tc>
          <w:tcPr>
            <w:tcW w:w="9962" w:type="dxa"/>
            <w:gridSpan w:val="2"/>
          </w:tcPr>
          <w:p w:rsidR="004B0394" w:rsidRDefault="00307BC9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  <w:r w:rsidRPr="00307BC9">
              <w:rPr>
                <w:rFonts w:eastAsia="Times New Roman"/>
                <w:b/>
                <w:bCs/>
                <w:iCs/>
                <w:color w:val="000000"/>
              </w:rPr>
              <w:t>Concerns to flag to Environmental Health?</w:t>
            </w:r>
          </w:p>
          <w:p w:rsidR="004B0394" w:rsidRDefault="004B0394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</w:p>
          <w:p w:rsidR="004B0394" w:rsidRDefault="004B0394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</w:p>
          <w:p w:rsidR="00307BC9" w:rsidRDefault="00307BC9" w:rsidP="004B039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  <w:color w:val="000000"/>
              </w:rPr>
            </w:pPr>
          </w:p>
        </w:tc>
      </w:tr>
    </w:tbl>
    <w:p w:rsidR="00232983" w:rsidRPr="00232983" w:rsidRDefault="00232983" w:rsidP="00232983">
      <w:pPr>
        <w:autoSpaceDE w:val="0"/>
        <w:autoSpaceDN w:val="0"/>
        <w:adjustRightInd w:val="0"/>
        <w:rPr>
          <w:rFonts w:eastAsia="Times New Roman"/>
          <w:bCs/>
          <w:iCs/>
          <w:color w:val="000000"/>
        </w:rPr>
      </w:pPr>
    </w:p>
    <w:tbl>
      <w:tblPr>
        <w:tblStyle w:val="TableGrid"/>
        <w:tblW w:w="0" w:type="auto"/>
        <w:tblInd w:w="8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827"/>
      </w:tblGrid>
      <w:tr w:rsidR="004F48B0" w:rsidRPr="004F48B0" w:rsidTr="0035590E">
        <w:tc>
          <w:tcPr>
            <w:tcW w:w="4678" w:type="dxa"/>
          </w:tcPr>
          <w:p w:rsidR="004F48B0" w:rsidRPr="004F48B0" w:rsidRDefault="004F48B0" w:rsidP="0035590E">
            <w:pPr>
              <w:rPr>
                <w:b/>
              </w:rPr>
            </w:pPr>
            <w:r w:rsidRPr="004F48B0">
              <w:rPr>
                <w:b/>
              </w:rPr>
              <w:t>Environmental Health Contact Details</w:t>
            </w:r>
          </w:p>
          <w:p w:rsidR="004F48B0" w:rsidRPr="004F48B0" w:rsidRDefault="004F48B0" w:rsidP="0035590E"/>
          <w:p w:rsidR="004F48B0" w:rsidRPr="004F48B0" w:rsidRDefault="004F48B0" w:rsidP="0035590E">
            <w:r w:rsidRPr="004F48B0">
              <w:t>Business Regulation Team</w:t>
            </w:r>
          </w:p>
          <w:p w:rsidR="004F48B0" w:rsidRPr="004F48B0" w:rsidRDefault="004F48B0" w:rsidP="0035590E">
            <w:r w:rsidRPr="004F48B0">
              <w:t>Environmental Health</w:t>
            </w:r>
          </w:p>
          <w:p w:rsidR="004F48B0" w:rsidRPr="004F48B0" w:rsidRDefault="004F48B0" w:rsidP="0035590E">
            <w:r w:rsidRPr="004F48B0">
              <w:t>Planning and Regulatory Services</w:t>
            </w:r>
          </w:p>
          <w:p w:rsidR="004F48B0" w:rsidRPr="004F48B0" w:rsidRDefault="004F48B0" w:rsidP="0035590E">
            <w:r w:rsidRPr="004F48B0">
              <w:t>Oxford City Council</w:t>
            </w:r>
          </w:p>
          <w:p w:rsidR="004F48B0" w:rsidRPr="004F48B0" w:rsidRDefault="004F48B0" w:rsidP="0035590E">
            <w:r w:rsidRPr="004F48B0">
              <w:t>St. Aldate’s Chambers</w:t>
            </w:r>
          </w:p>
          <w:p w:rsidR="004F48B0" w:rsidRPr="004F48B0" w:rsidRDefault="004F48B0" w:rsidP="0035590E">
            <w:r w:rsidRPr="004F48B0">
              <w:t>109 St. Aldate’s</w:t>
            </w:r>
          </w:p>
          <w:p w:rsidR="004F48B0" w:rsidRPr="004F48B0" w:rsidRDefault="004F48B0" w:rsidP="0035590E">
            <w:r w:rsidRPr="004F48B0">
              <w:t>OX1 1DS</w:t>
            </w:r>
          </w:p>
        </w:tc>
        <w:tc>
          <w:tcPr>
            <w:tcW w:w="3827" w:type="dxa"/>
          </w:tcPr>
          <w:p w:rsidR="004F48B0" w:rsidRPr="004F48B0" w:rsidRDefault="004F48B0" w:rsidP="0035590E"/>
          <w:p w:rsidR="004F48B0" w:rsidRDefault="004F48B0" w:rsidP="0035590E"/>
          <w:p w:rsidR="004F48B0" w:rsidRPr="004F48B0" w:rsidRDefault="004F48B0" w:rsidP="0035590E">
            <w:r w:rsidRPr="004F48B0">
              <w:t>Tel: 01865 252862</w:t>
            </w:r>
          </w:p>
          <w:p w:rsidR="004F48B0" w:rsidRPr="004F48B0" w:rsidRDefault="004F48B0" w:rsidP="0035590E">
            <w:r w:rsidRPr="004F48B0">
              <w:t xml:space="preserve">Email: </w:t>
            </w:r>
            <w:hyperlink r:id="rId9" w:history="1">
              <w:r w:rsidRPr="004F48B0">
                <w:rPr>
                  <w:color w:val="0000FF" w:themeColor="hyperlink"/>
                  <w:u w:val="single"/>
                </w:rPr>
                <w:t>foodsafety@oxford.gov.uk</w:t>
              </w:r>
            </w:hyperlink>
          </w:p>
          <w:p w:rsidR="004F48B0" w:rsidRPr="004F48B0" w:rsidRDefault="004F48B0" w:rsidP="0035590E">
            <w:r w:rsidRPr="004F48B0">
              <w:t xml:space="preserve">Website: </w:t>
            </w:r>
            <w:hyperlink r:id="rId10" w:history="1">
              <w:r w:rsidRPr="004F48B0">
                <w:rPr>
                  <w:color w:val="0000FF" w:themeColor="hyperlink"/>
                  <w:u w:val="single"/>
                </w:rPr>
                <w:t>www.oxford.gov.uk</w:t>
              </w:r>
            </w:hyperlink>
            <w:r w:rsidRPr="004F48B0">
              <w:t xml:space="preserve"> </w:t>
            </w:r>
          </w:p>
          <w:p w:rsidR="004F48B0" w:rsidRPr="004F48B0" w:rsidRDefault="004F48B0" w:rsidP="0035590E"/>
        </w:tc>
      </w:tr>
    </w:tbl>
    <w:p w:rsidR="008A22C6" w:rsidRPr="00DF3AF2" w:rsidRDefault="008A22C6" w:rsidP="004B0394"/>
    <w:sectPr w:rsidR="008A22C6" w:rsidRPr="00DF3AF2" w:rsidSect="00AE0FBA">
      <w:headerReference w:type="default" r:id="rId11"/>
      <w:pgSz w:w="11906" w:h="16838"/>
      <w:pgMar w:top="1440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F2" w:rsidRDefault="00DF3AF2" w:rsidP="00DF3AF2">
      <w:r>
        <w:separator/>
      </w:r>
    </w:p>
  </w:endnote>
  <w:endnote w:type="continuationSeparator" w:id="0">
    <w:p w:rsidR="00DF3AF2" w:rsidRDefault="00DF3AF2" w:rsidP="00DF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F2" w:rsidRDefault="00DF3AF2" w:rsidP="00DF3AF2">
      <w:r>
        <w:separator/>
      </w:r>
    </w:p>
  </w:footnote>
  <w:footnote w:type="continuationSeparator" w:id="0">
    <w:p w:rsidR="00DF3AF2" w:rsidRDefault="00DF3AF2" w:rsidP="00DF3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F4" w:rsidRDefault="004073F4">
    <w:pPr>
      <w:pStyle w:val="Header"/>
      <w:rPr>
        <w:sz w:val="20"/>
        <w:szCs w:val="20"/>
      </w:rPr>
    </w:pPr>
    <w:r w:rsidRPr="00B46DF6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16D576F4" wp14:editId="16412245">
          <wp:simplePos x="0" y="0"/>
          <wp:positionH relativeFrom="column">
            <wp:posOffset>5998210</wp:posOffset>
          </wp:positionH>
          <wp:positionV relativeFrom="paragraph">
            <wp:posOffset>-439420</wp:posOffset>
          </wp:positionV>
          <wp:extent cx="866775" cy="1160145"/>
          <wp:effectExtent l="0" t="0" r="9525" b="1905"/>
          <wp:wrapSquare wrapText="bothSides"/>
          <wp:docPr id="1" name="Picture 1" descr="http://occweb/intranet/sites/default/files/documents/575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ccweb/intranet/sites/default/files/documents/5752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OCC Event Guide – January 2016</w:t>
    </w:r>
  </w:p>
  <w:p w:rsidR="00DF3AF2" w:rsidRDefault="00760B16">
    <w:pPr>
      <w:pStyle w:val="Header"/>
    </w:pPr>
    <w:r>
      <w:rPr>
        <w:sz w:val="20"/>
        <w:szCs w:val="20"/>
      </w:rPr>
      <w:t>Appendix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53E9"/>
    <w:multiLevelType w:val="hybridMultilevel"/>
    <w:tmpl w:val="95DE05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12113"/>
    <w:multiLevelType w:val="hybridMultilevel"/>
    <w:tmpl w:val="DE7AA960"/>
    <w:lvl w:ilvl="0" w:tplc="307EB98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8E4F83"/>
    <w:multiLevelType w:val="hybridMultilevel"/>
    <w:tmpl w:val="52668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663D42"/>
    <w:multiLevelType w:val="hybridMultilevel"/>
    <w:tmpl w:val="BEECD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5E7A9B"/>
    <w:multiLevelType w:val="hybridMultilevel"/>
    <w:tmpl w:val="B686CA08"/>
    <w:lvl w:ilvl="0" w:tplc="C83EAC3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D75537"/>
    <w:multiLevelType w:val="hybridMultilevel"/>
    <w:tmpl w:val="0DA4B0FA"/>
    <w:lvl w:ilvl="0" w:tplc="307EB98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DF7513"/>
    <w:multiLevelType w:val="hybridMultilevel"/>
    <w:tmpl w:val="47783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94289"/>
    <w:multiLevelType w:val="hybridMultilevel"/>
    <w:tmpl w:val="96CCB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D0062"/>
    <w:multiLevelType w:val="hybridMultilevel"/>
    <w:tmpl w:val="311681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51355"/>
    <w:multiLevelType w:val="hybridMultilevel"/>
    <w:tmpl w:val="005E98D2"/>
    <w:lvl w:ilvl="0" w:tplc="1DC2E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F2"/>
    <w:rsid w:val="000B4310"/>
    <w:rsid w:val="00226FEC"/>
    <w:rsid w:val="00232983"/>
    <w:rsid w:val="00276E46"/>
    <w:rsid w:val="002E0A23"/>
    <w:rsid w:val="00307BC9"/>
    <w:rsid w:val="00363AAB"/>
    <w:rsid w:val="004000D7"/>
    <w:rsid w:val="004073F4"/>
    <w:rsid w:val="004B0394"/>
    <w:rsid w:val="004F48B0"/>
    <w:rsid w:val="00504E43"/>
    <w:rsid w:val="00505025"/>
    <w:rsid w:val="005766E0"/>
    <w:rsid w:val="00760B16"/>
    <w:rsid w:val="007908F4"/>
    <w:rsid w:val="008A22C6"/>
    <w:rsid w:val="00994823"/>
    <w:rsid w:val="00A66CA3"/>
    <w:rsid w:val="00AE0FBA"/>
    <w:rsid w:val="00B45EA8"/>
    <w:rsid w:val="00C01E62"/>
    <w:rsid w:val="00C07F80"/>
    <w:rsid w:val="00C85BB0"/>
    <w:rsid w:val="00D42672"/>
    <w:rsid w:val="00D43EF3"/>
    <w:rsid w:val="00D7155B"/>
    <w:rsid w:val="00D75E93"/>
    <w:rsid w:val="00DA3399"/>
    <w:rsid w:val="00DF3AF2"/>
    <w:rsid w:val="00F776F0"/>
    <w:rsid w:val="00FC4276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AF2"/>
  </w:style>
  <w:style w:type="paragraph" w:styleId="Footer">
    <w:name w:val="footer"/>
    <w:basedOn w:val="Normal"/>
    <w:link w:val="FooterChar"/>
    <w:uiPriority w:val="99"/>
    <w:unhideWhenUsed/>
    <w:rsid w:val="00DF3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AF2"/>
  </w:style>
  <w:style w:type="character" w:styleId="Hyperlink">
    <w:name w:val="Hyperlink"/>
    <w:basedOn w:val="DefaultParagraphFont"/>
    <w:uiPriority w:val="99"/>
    <w:unhideWhenUsed/>
    <w:rsid w:val="00407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AF2"/>
  </w:style>
  <w:style w:type="paragraph" w:styleId="Footer">
    <w:name w:val="footer"/>
    <w:basedOn w:val="Normal"/>
    <w:link w:val="FooterChar"/>
    <w:uiPriority w:val="99"/>
    <w:unhideWhenUsed/>
    <w:rsid w:val="00DF3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AF2"/>
  </w:style>
  <w:style w:type="character" w:styleId="Hyperlink">
    <w:name w:val="Hyperlink"/>
    <w:basedOn w:val="DefaultParagraphFont"/>
    <w:uiPriority w:val="99"/>
    <w:unhideWhenUsed/>
    <w:rsid w:val="00407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xford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odsafety@oxfor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D032-8B4F-4C92-8751-76FD7C19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B824253C</Template>
  <TotalTime>0</TotalTime>
  <Pages>1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lyndsey.key</dc:creator>
  <cp:lastModifiedBy>clee</cp:lastModifiedBy>
  <cp:revision>2</cp:revision>
  <dcterms:created xsi:type="dcterms:W3CDTF">2016-05-06T14:42:00Z</dcterms:created>
  <dcterms:modified xsi:type="dcterms:W3CDTF">2016-05-06T14:42:00Z</dcterms:modified>
</cp:coreProperties>
</file>